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5A63DC">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5A63DC">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5A63DC">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5A63DC">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5A63DC">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5A63DC">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5A63DC">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5A63DC">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5A63DC">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5A63DC">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5A63DC">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5A63DC">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5A63DC">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5A63DC">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5A63DC">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5A63DC">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5A63DC">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2F815337"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140A8E">
        <w:rPr>
          <w:rFonts w:ascii="宋体" w:hAnsi="宋体" w:hint="eastAsia"/>
          <w:u w:val="single"/>
        </w:rPr>
        <w:t>固收增强</w:t>
      </w:r>
      <w:proofErr w:type="gramEnd"/>
      <w:r w:rsidR="00140A8E">
        <w:rPr>
          <w:rFonts w:ascii="宋体" w:hAnsi="宋体" w:hint="eastAsia"/>
          <w:u w:val="single"/>
        </w:rPr>
        <w:t>年年开放净值型1期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0" w:name="_Toc531353115"/>
      <w:bookmarkStart w:id="1" w:name="_Toc214935829"/>
      <w:bookmarkStart w:id="2" w:name="_Toc214935787"/>
      <w:r>
        <w:rPr>
          <w:rFonts w:ascii="宋体" w:hAnsi="宋体" w:hint="eastAsia"/>
          <w:color w:val="000000"/>
          <w:sz w:val="21"/>
        </w:rPr>
        <w:t>协议当事人</w:t>
      </w:r>
      <w:bookmarkEnd w:id="0"/>
      <w:bookmarkEnd w:id="1"/>
      <w:bookmarkEnd w:id="2"/>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3" w:name="_Toc214935788"/>
      <w:bookmarkStart w:id="4" w:name="_Toc531353116"/>
      <w:bookmarkStart w:id="5" w:name="_Toc214935830"/>
      <w:r>
        <w:rPr>
          <w:rFonts w:ascii="宋体" w:hAnsi="宋体" w:hint="eastAsia"/>
          <w:color w:val="000000"/>
          <w:sz w:val="21"/>
        </w:rPr>
        <w:lastRenderedPageBreak/>
        <w:t>释义</w:t>
      </w:r>
      <w:bookmarkEnd w:id="3"/>
      <w:bookmarkEnd w:id="4"/>
      <w:bookmarkEnd w:id="5"/>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 w:name="_Toc162062287"/>
      <w:bookmarkStart w:id="7" w:name="_Toc214935789"/>
      <w:bookmarkStart w:id="8" w:name="_Toc160530124"/>
      <w:bookmarkStart w:id="9" w:name="_Toc531353117"/>
      <w:bookmarkStart w:id="10" w:name="_Toc214935831"/>
      <w:r>
        <w:rPr>
          <w:rFonts w:ascii="宋体" w:hAnsi="宋体" w:hint="eastAsia"/>
          <w:color w:val="000000"/>
          <w:sz w:val="21"/>
        </w:rPr>
        <w:t>当事人的权利与义务</w:t>
      </w:r>
      <w:bookmarkEnd w:id="6"/>
      <w:bookmarkEnd w:id="7"/>
      <w:bookmarkEnd w:id="8"/>
      <w:bookmarkEnd w:id="9"/>
      <w:bookmarkEnd w:id="10"/>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1" w:name="_Toc214935790"/>
      <w:bookmarkStart w:id="12" w:name="_Toc531353118"/>
      <w:bookmarkStart w:id="13" w:name="_Toc214935832"/>
      <w:bookmarkStart w:id="14" w:name="_Toc198630124"/>
      <w:r>
        <w:rPr>
          <w:rFonts w:ascii="宋体" w:hAnsi="宋体" w:hint="eastAsia"/>
          <w:color w:val="000000"/>
          <w:kern w:val="2"/>
          <w:sz w:val="21"/>
        </w:rPr>
        <w:t>资料提交和理财产品资金存入</w:t>
      </w:r>
      <w:bookmarkEnd w:id="11"/>
      <w:bookmarkEnd w:id="12"/>
      <w:bookmarkEnd w:id="13"/>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bookmarkStart w:id="15" w:name="_GoBack"/>
      <w:bookmarkEnd w:id="15"/>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3C498243"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140A8E">
        <w:rPr>
          <w:rFonts w:ascii="宋体" w:hAnsi="宋体" w:hint="eastAsia"/>
          <w:b/>
          <w:sz w:val="24"/>
        </w:rPr>
        <w:t>固收增强</w:t>
      </w:r>
      <w:proofErr w:type="gramEnd"/>
      <w:r w:rsidR="00140A8E">
        <w:rPr>
          <w:rFonts w:ascii="宋体" w:hAnsi="宋体" w:hint="eastAsia"/>
          <w:b/>
          <w:sz w:val="24"/>
        </w:rPr>
        <w:t>年年开放净值型1期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70C55E31"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140A8E">
        <w:rPr>
          <w:rFonts w:ascii="宋体" w:hAnsi="宋体" w:hint="eastAsia"/>
          <w:kern w:val="0"/>
        </w:rPr>
        <w:t>固收增强年年开放净值型1期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56F25FBC"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140A8E">
        <w:rPr>
          <w:rFonts w:ascii="宋体" w:hAnsi="宋体" w:hint="eastAsia"/>
          <w:b/>
          <w:sz w:val="24"/>
        </w:rPr>
        <w:t>固收增强</w:t>
      </w:r>
      <w:proofErr w:type="gramEnd"/>
      <w:r w:rsidR="00140A8E">
        <w:rPr>
          <w:rFonts w:ascii="宋体" w:hAnsi="宋体" w:hint="eastAsia"/>
          <w:b/>
          <w:sz w:val="24"/>
        </w:rPr>
        <w:t>年年开放净值型1期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CD8D2" w14:textId="77777777" w:rsidR="005A63DC" w:rsidRDefault="005A63DC">
      <w:r>
        <w:separator/>
      </w:r>
    </w:p>
  </w:endnote>
  <w:endnote w:type="continuationSeparator" w:id="0">
    <w:p w14:paraId="4E4685FE" w14:textId="77777777" w:rsidR="005A63DC" w:rsidRDefault="005A63DC">
      <w:r>
        <w:continuationSeparator/>
      </w:r>
    </w:p>
  </w:endnote>
  <w:endnote w:type="continuationNotice" w:id="1">
    <w:p w14:paraId="4AF5A38D" w14:textId="77777777" w:rsidR="005A63DC" w:rsidRDefault="005A6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140A8E" w:rsidRPr="00140A8E">
      <w:rPr>
        <w:noProof/>
        <w:lang w:val="zh-CN"/>
      </w:rPr>
      <w:t>22</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140A8E" w:rsidRPr="00140A8E">
      <w:rPr>
        <w:noProof/>
        <w:lang w:val="zh-CN"/>
      </w:rPr>
      <w:t>24</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140A8E">
      <w:rPr>
        <w:rStyle w:val="19"/>
        <w:noProof/>
      </w:rPr>
      <w:t>28</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5248B" w14:textId="77777777" w:rsidR="005A63DC" w:rsidRDefault="005A63DC">
      <w:r>
        <w:separator/>
      </w:r>
    </w:p>
  </w:footnote>
  <w:footnote w:type="continuationSeparator" w:id="0">
    <w:p w14:paraId="0B725321" w14:textId="77777777" w:rsidR="005A63DC" w:rsidRDefault="005A63DC">
      <w:r>
        <w:continuationSeparator/>
      </w:r>
    </w:p>
  </w:footnote>
  <w:footnote w:type="continuationNotice" w:id="1">
    <w:p w14:paraId="60717E81" w14:textId="77777777" w:rsidR="005A63DC" w:rsidRDefault="005A63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28</cp:revision>
  <cp:lastPrinted>2022-04-07T00:47:00Z</cp:lastPrinted>
  <dcterms:created xsi:type="dcterms:W3CDTF">2020-03-05T10:58:00Z</dcterms:created>
  <dcterms:modified xsi:type="dcterms:W3CDTF">2022-09-08T07:07:00Z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